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F7" w:rsidRPr="007A1FEF" w:rsidRDefault="004F7CF7" w:rsidP="004F7CF7">
      <w:pPr>
        <w:autoSpaceDE w:val="0"/>
        <w:autoSpaceDN w:val="0"/>
        <w:adjustRightInd w:val="0"/>
        <w:jc w:val="center"/>
        <w:rPr>
          <w:b/>
          <w:bCs/>
        </w:rPr>
      </w:pPr>
      <w:r w:rsidRPr="007A1FEF">
        <w:rPr>
          <w:b/>
          <w:bCs/>
        </w:rPr>
        <w:t>Пояснительная записка</w:t>
      </w:r>
    </w:p>
    <w:p w:rsidR="004F7CF7" w:rsidRPr="007A1FEF" w:rsidRDefault="004F7CF7" w:rsidP="004F7CF7">
      <w:pPr>
        <w:autoSpaceDE w:val="0"/>
        <w:autoSpaceDN w:val="0"/>
        <w:adjustRightInd w:val="0"/>
        <w:ind w:firstLine="540"/>
        <w:jc w:val="both"/>
      </w:pPr>
    </w:p>
    <w:p w:rsidR="004F7CF7" w:rsidRDefault="004F7CF7" w:rsidP="006273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A1FEF">
        <w:t>Краткое описание предлагаемого регулирования.</w:t>
      </w:r>
    </w:p>
    <w:p w:rsidR="004F7CF7" w:rsidRPr="000B7628" w:rsidRDefault="004F7CF7" w:rsidP="004E00A4">
      <w:pPr>
        <w:pStyle w:val="a4"/>
        <w:spacing w:before="0" w:beforeAutospacing="0" w:after="0" w:afterAutospacing="0" w:line="288" w:lineRule="atLeast"/>
        <w:ind w:firstLine="567"/>
        <w:jc w:val="both"/>
      </w:pPr>
      <w:proofErr w:type="gramStart"/>
      <w:r w:rsidRPr="000B7628">
        <w:t xml:space="preserve">Проект постановления </w:t>
      </w:r>
      <w:r w:rsidR="004E00A4" w:rsidRPr="00E85AAC">
        <w:t xml:space="preserve">администрации </w:t>
      </w:r>
      <w:r w:rsidR="004E00A4">
        <w:t>Дальнеконстантиновского муниципального округа</w:t>
      </w:r>
      <w:r w:rsidR="004E00A4" w:rsidRPr="00E85AAC">
        <w:t xml:space="preserve"> </w:t>
      </w:r>
      <w:r w:rsidR="004E00A4" w:rsidRPr="00C75D2B">
        <w:rPr>
          <w:bCs/>
        </w:rPr>
        <w:t xml:space="preserve">по предоставлению муниципальной услуги </w:t>
      </w:r>
      <w:r w:rsidR="004E00A4" w:rsidRPr="00C75D2B">
        <w:rPr>
          <w:bCs/>
        </w:rPr>
        <w:br/>
        <w:t>«</w:t>
      </w:r>
      <w:r w:rsidR="004E00A4" w:rsidRPr="00C75D2B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</w:r>
      <w:r w:rsidR="004E00A4">
        <w:t xml:space="preserve"> </w:t>
      </w:r>
      <w:r w:rsidRPr="000B7628">
        <w:t>подготовлен в соответствии с</w:t>
      </w:r>
      <w:r w:rsidR="0062732C">
        <w:t xml:space="preserve"> </w:t>
      </w:r>
      <w:r w:rsidR="004370EF" w:rsidRPr="004370EF">
        <w:t xml:space="preserve">пунктом  5  части  1  ст.  7  Федерального  закона  от </w:t>
      </w:r>
      <w:r w:rsidR="004370EF">
        <w:t>27.07.2010  №</w:t>
      </w:r>
      <w:r w:rsidR="004370EF" w:rsidRPr="004370EF">
        <w:t>210-ФЗ  «Об  организации  предоставления  государственных  и  муниципальных услуг»</w:t>
      </w:r>
      <w:r w:rsidRPr="000B7628">
        <w:t>.</w:t>
      </w:r>
      <w:proofErr w:type="gramEnd"/>
    </w:p>
    <w:p w:rsidR="004F7CF7" w:rsidRPr="006934AC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2. </w:t>
      </w:r>
      <w:r w:rsidRPr="006934AC">
        <w:t>Основанием для проведения оценки регулирующего воздействия является 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</w:t>
      </w:r>
      <w:r w:rsidR="009608B7" w:rsidRPr="006934AC">
        <w:t xml:space="preserve">ной экономической </w:t>
      </w:r>
      <w:r w:rsidRPr="006934AC">
        <w:t>деятельности.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3. Сведения о проблеме, на решение которой направ</w:t>
      </w:r>
      <w:r>
        <w:t>лено предлагаемое регулирование:</w:t>
      </w:r>
    </w:p>
    <w:p w:rsidR="004F7CF7" w:rsidRPr="006934AC" w:rsidRDefault="009608B7" w:rsidP="004F7CF7">
      <w:pPr>
        <w:ind w:firstLine="709"/>
        <w:jc w:val="both"/>
      </w:pPr>
      <w:r w:rsidRPr="006934AC">
        <w:t xml:space="preserve">Действующее </w:t>
      </w:r>
      <w:r w:rsidR="004E00A4" w:rsidRPr="006934AC">
        <w:rPr>
          <w:color w:val="131312"/>
        </w:rPr>
        <w:t xml:space="preserve">постановление </w:t>
      </w:r>
      <w:r w:rsidR="004E00A4" w:rsidRPr="006934AC">
        <w:rPr>
          <w:noProof/>
        </w:rPr>
        <w:t>администрации Дальнеконстантиновского муниципального района Нижегородской области</w:t>
      </w:r>
      <w:r w:rsidR="004E00A4" w:rsidRPr="006934AC">
        <w:rPr>
          <w:color w:val="131312"/>
        </w:rPr>
        <w:t xml:space="preserve">  от 16.05.2018 № 638 </w:t>
      </w:r>
      <w:r w:rsidR="004E00A4" w:rsidRPr="006934AC">
        <w:t xml:space="preserve">«Об утверждении административного </w:t>
      </w:r>
      <w:hyperlink w:anchor="P41" w:history="1">
        <w:proofErr w:type="gramStart"/>
        <w:r w:rsidR="004E00A4" w:rsidRPr="006934AC">
          <w:t>регламент</w:t>
        </w:r>
        <w:proofErr w:type="gramEnd"/>
      </w:hyperlink>
      <w:r w:rsidR="004E00A4" w:rsidRPr="006934AC">
        <w:t xml:space="preserve">а администрации Дальнеконстантиновского муниципального района Нижегородской области предоставления муниципальной услуги «Перераспределение  земель и (или) земельных участков, находящихся в собственности Дальнеконстантиновского муниципального района Нижегородской области и земельных участков,  государственная собственность на которые не разграничена,  расположенных  на территории сельских поселений  Дальнеконстантиновского муниципального района Нижегородской области и земельных участков,  находящихся в частной собственности» </w:t>
      </w:r>
      <w:r w:rsidRPr="006934AC">
        <w:t xml:space="preserve">не отвечает требованиям действующего законодательства, в </w:t>
      </w:r>
      <w:proofErr w:type="gramStart"/>
      <w:r w:rsidRPr="006934AC">
        <w:t>связи</w:t>
      </w:r>
      <w:proofErr w:type="gramEnd"/>
      <w:r w:rsidRPr="006934AC">
        <w:t xml:space="preserve"> с чем имеется необходимость актуал</w:t>
      </w:r>
      <w:r w:rsidR="0062732C" w:rsidRPr="006934AC">
        <w:t xml:space="preserve">изации </w:t>
      </w:r>
      <w:r w:rsidRPr="006934AC">
        <w:t>нормативно-правового акта, регулирующего предоставление муниципальной услуги по</w:t>
      </w:r>
      <w:r w:rsidR="004370EF" w:rsidRPr="006934AC">
        <w:t xml:space="preserve"> перераспределению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4F7CF7" w:rsidRPr="006934AC">
        <w:t xml:space="preserve">, физическим и юридическим лицам в соответствии с Земельным кодексом Российской Федерации. </w:t>
      </w:r>
    </w:p>
    <w:p w:rsidR="004F7CF7" w:rsidRPr="006934AC" w:rsidRDefault="004F7CF7" w:rsidP="004F7CF7">
      <w:pPr>
        <w:ind w:firstLine="709"/>
        <w:jc w:val="both"/>
      </w:pPr>
    </w:p>
    <w:p w:rsidR="004F7CF7" w:rsidRDefault="004F7CF7" w:rsidP="004F7CF7">
      <w:pPr>
        <w:ind w:firstLine="709"/>
        <w:jc w:val="both"/>
      </w:pPr>
      <w:r w:rsidRPr="007A1FEF"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:rsidR="004F7CF7" w:rsidRPr="007A1FEF" w:rsidRDefault="004F7CF7" w:rsidP="004F7CF7">
      <w:pPr>
        <w:ind w:firstLine="709"/>
        <w:jc w:val="both"/>
      </w:pPr>
      <w:r w:rsidRPr="004C0C09">
        <w:rPr>
          <w:u w:val="single"/>
        </w:rPr>
        <w:t>Исследование не проводилось</w:t>
      </w:r>
      <w:r>
        <w:t>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4F7CF7" w:rsidRPr="006934AC" w:rsidRDefault="004F7CF7" w:rsidP="004F7CF7">
      <w:pPr>
        <w:tabs>
          <w:tab w:val="left" w:pos="0"/>
        </w:tabs>
        <w:ind w:firstLine="709"/>
        <w:jc w:val="both"/>
      </w:pPr>
      <w:proofErr w:type="gramStart"/>
      <w:r w:rsidRPr="006934AC">
        <w:t xml:space="preserve">Проект </w:t>
      </w:r>
      <w:r w:rsidR="004E00A4" w:rsidRPr="006934AC">
        <w:t xml:space="preserve">постановления администрации Дальнеконстантиновского муниципального округа </w:t>
      </w:r>
      <w:r w:rsidR="004E00A4" w:rsidRPr="006934AC">
        <w:rPr>
          <w:bCs/>
        </w:rPr>
        <w:t xml:space="preserve">по предоставлению муниципальной услуги </w:t>
      </w:r>
      <w:r w:rsidR="004E00A4" w:rsidRPr="006934AC">
        <w:rPr>
          <w:bCs/>
        </w:rPr>
        <w:br/>
        <w:t>«</w:t>
      </w:r>
      <w:r w:rsidR="004E00A4" w:rsidRPr="006934AC"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 </w:t>
      </w:r>
      <w:r w:rsidRPr="006934AC">
        <w:t xml:space="preserve"> не содержит положений, вводящих избыточные обязанности, запреты и ограничения для субъектов предпринимательской </w:t>
      </w:r>
      <w:r w:rsidR="009608B7" w:rsidRPr="006934AC">
        <w:t xml:space="preserve">и иной экономической деятельности </w:t>
      </w:r>
      <w:r w:rsidRPr="006934AC">
        <w:t>или способствующих их введению, не содержит положений, способствующих</w:t>
      </w:r>
      <w:proofErr w:type="gramEnd"/>
      <w:r w:rsidRPr="006934AC">
        <w:t xml:space="preserve"> возникновению необоснованных расходов субъектов предпринимательской и</w:t>
      </w:r>
      <w:r w:rsidR="009608B7" w:rsidRPr="006934AC">
        <w:t xml:space="preserve"> иной экономической деятельности</w:t>
      </w:r>
      <w:r w:rsidRPr="006934AC">
        <w:t>.</w:t>
      </w:r>
    </w:p>
    <w:p w:rsidR="004F7CF7" w:rsidRPr="007A1FEF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6. Краткое описание: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lastRenderedPageBreak/>
        <w:t>- предмета регулирования и социальных групп, на которые распространяется государственное регулирование;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проекта муниципального нормативного правового акта;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оценок степени и сроков достижения цели регулирования;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рисков не достижения целей регулирования, а также возможных негативных последствий от введения нового регулирования.</w:t>
      </w:r>
    </w:p>
    <w:p w:rsidR="004F7CF7" w:rsidRPr="006934AC" w:rsidRDefault="004F7CF7" w:rsidP="004F7CF7">
      <w:pPr>
        <w:ind w:firstLine="709"/>
        <w:jc w:val="both"/>
      </w:pPr>
      <w:proofErr w:type="gramStart"/>
      <w:r w:rsidRPr="006934AC">
        <w:t xml:space="preserve">Предметом регулирования Проекта </w:t>
      </w:r>
      <w:r w:rsidR="005517D7" w:rsidRPr="006934AC">
        <w:t xml:space="preserve">постановления администрации </w:t>
      </w:r>
      <w:r w:rsidR="00DD131D" w:rsidRPr="006934AC">
        <w:t xml:space="preserve">Дальнеконстантиновского муниципального округа Нижегородской области </w:t>
      </w:r>
      <w:r w:rsidR="00DD131D" w:rsidRPr="006934AC">
        <w:rPr>
          <w:bCs/>
        </w:rPr>
        <w:t>по предоставлению муниципальной услуги «</w:t>
      </w:r>
      <w:r w:rsidR="00DD131D" w:rsidRPr="006934AC"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 </w:t>
      </w:r>
      <w:r w:rsidRPr="006934AC">
        <w:t>является</w:t>
      </w:r>
      <w:r w:rsidR="0062732C" w:rsidRPr="006934AC">
        <w:t xml:space="preserve"> актуализация одного из оснований отказа в предоставлении муниципальной услуги в связи с внесенными изменениями в Земельный кодекс Российской Федерации</w:t>
      </w:r>
      <w:r w:rsidR="000416D4" w:rsidRPr="006934AC">
        <w:t xml:space="preserve">. </w:t>
      </w:r>
      <w:proofErr w:type="gramEnd"/>
    </w:p>
    <w:p w:rsidR="004F7CF7" w:rsidRPr="006934AC" w:rsidRDefault="004F7CF7" w:rsidP="004F7CF7">
      <w:pPr>
        <w:ind w:firstLine="709"/>
        <w:jc w:val="both"/>
      </w:pPr>
      <w:r w:rsidRPr="006934AC">
        <w:t xml:space="preserve">Проект нормативно-правового акта распространяется на физических и юридических лиц, и разработан в целях повышения качества исполнения и доступности предоставления муниципальной услуги, создания комфортных условий для потребителей муниципальной услуги, </w:t>
      </w:r>
    </w:p>
    <w:p w:rsidR="004F7CF7" w:rsidRPr="006934AC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 xml:space="preserve">НПА не содержит положений, которые необоснованно затрудняют ведение предпринимательской </w:t>
      </w:r>
      <w:r w:rsidR="00566F6E" w:rsidRPr="006934AC">
        <w:t>и иной экономической деятельности</w:t>
      </w:r>
      <w:r w:rsidRPr="006934AC">
        <w:t>; не допускает возможность избирательного применения норм и соответствует обычаям деловой практики.</w:t>
      </w:r>
    </w:p>
    <w:p w:rsidR="004F7CF7" w:rsidRPr="006934AC" w:rsidRDefault="004F7CF7" w:rsidP="004F7CF7">
      <w:pPr>
        <w:autoSpaceDE w:val="0"/>
        <w:autoSpaceDN w:val="0"/>
        <w:adjustRightInd w:val="0"/>
        <w:ind w:firstLine="539"/>
        <w:jc w:val="both"/>
        <w:rPr>
          <w:rFonts w:ascii="Calibri" w:hAnsi="Calibri"/>
          <w:sz w:val="22"/>
          <w:szCs w:val="22"/>
        </w:rPr>
      </w:pPr>
      <w:r w:rsidRPr="006934AC">
        <w:t xml:space="preserve">Непринятие вышеуказанного правового акта повлечет за собой </w:t>
      </w:r>
      <w:r w:rsidR="0062732C" w:rsidRPr="006934AC">
        <w:t>противоречия между нормативно – правовым актом и Федеральным законом.</w:t>
      </w:r>
      <w:r w:rsidRPr="006934AC">
        <w:t xml:space="preserve">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7. Описание реализации регулирования: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как будет обеспечиваться собл</w:t>
      </w:r>
      <w:r>
        <w:t>юдение установленных требований.</w:t>
      </w:r>
    </w:p>
    <w:p w:rsidR="00DD131D" w:rsidRPr="006934AC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 xml:space="preserve">Непосредственное предоставление муниципальной услуги будет осуществляться Комитетом по управлению муниципальным имуществом </w:t>
      </w:r>
      <w:r w:rsidR="00DD131D" w:rsidRPr="006934AC">
        <w:t>Дальнеконстантиновского муниципального округа Нижегородской области.</w:t>
      </w:r>
    </w:p>
    <w:p w:rsidR="004F7CF7" w:rsidRPr="006934AC" w:rsidRDefault="00DD131D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 xml:space="preserve"> </w:t>
      </w:r>
      <w:r w:rsidR="004F7CF7" w:rsidRPr="006934AC">
        <w:t xml:space="preserve">Проектом постановления администрации </w:t>
      </w:r>
      <w:r w:rsidR="005B2988" w:rsidRPr="006934AC">
        <w:t xml:space="preserve">Дальнеконстантиновского муниципального округа Нижегородской области </w:t>
      </w:r>
      <w:r w:rsidR="005B2988" w:rsidRPr="006934AC">
        <w:rPr>
          <w:bCs/>
        </w:rPr>
        <w:t>по предоставлению муниципальной услуги «</w:t>
      </w:r>
      <w:r w:rsidR="005B2988" w:rsidRPr="006934AC"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 </w:t>
      </w:r>
      <w:r w:rsidR="000416D4" w:rsidRPr="006934AC">
        <w:t xml:space="preserve"> </w:t>
      </w:r>
      <w:r w:rsidR="004F7CF7" w:rsidRPr="006934AC">
        <w:t xml:space="preserve">предусмотрено направление запросов по каналам единой системы межведомственного электронного взаимодействия. </w:t>
      </w:r>
    </w:p>
    <w:p w:rsidR="004F7CF7" w:rsidRPr="006934AC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 xml:space="preserve">Соблюдение установленных требований будет осуществляться строго в соответствии с Проектом постановления администрации </w:t>
      </w:r>
      <w:r w:rsidR="005B2988" w:rsidRPr="006934AC">
        <w:t xml:space="preserve">Дальнеконстантиновского муниципального округа Нижегородской области </w:t>
      </w:r>
      <w:r w:rsidR="005B2988" w:rsidRPr="006934AC">
        <w:rPr>
          <w:bCs/>
        </w:rPr>
        <w:t>по предоставлению муниципальной услуги «</w:t>
      </w:r>
      <w:r w:rsidR="005B2988" w:rsidRPr="006934AC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Дальнеконстантиновского муниципального округа Нижегородской области»</w:t>
      </w:r>
      <w:r w:rsidRPr="006934AC">
        <w:t>.</w:t>
      </w:r>
    </w:p>
    <w:p w:rsidR="00DE792C" w:rsidRPr="006934AC" w:rsidRDefault="004F7CF7" w:rsidP="00DE792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6934AC">
        <w:t xml:space="preserve">Текущий контроль за соблюдением последовательности действий, определенных в проекте постановления </w:t>
      </w:r>
      <w:r w:rsidR="005B2988" w:rsidRPr="006934AC">
        <w:t xml:space="preserve">Дальнеконстантиновского муниципального округа Нижегородской области </w:t>
      </w:r>
      <w:r w:rsidR="005B2988" w:rsidRPr="006934AC">
        <w:rPr>
          <w:bCs/>
        </w:rPr>
        <w:t>по предоставлению муниципальной услуги «</w:t>
      </w:r>
      <w:r w:rsidR="005B2988" w:rsidRPr="006934AC"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</w:t>
      </w:r>
      <w:r w:rsidR="005B2988" w:rsidRPr="006934AC">
        <w:lastRenderedPageBreak/>
        <w:t xml:space="preserve">Дальнеконстантиновского муниципального округа Нижегородской области» </w:t>
      </w:r>
      <w:r w:rsidR="000416D4" w:rsidRPr="006934AC">
        <w:t xml:space="preserve"> </w:t>
      </w:r>
      <w:r w:rsidRPr="006934AC">
        <w:t>осуществляется должностными лицами структурного подразделения - Комитета по управлению муниципальным имуществом</w:t>
      </w:r>
      <w:r w:rsidR="00DE792C" w:rsidRPr="006934AC">
        <w:t xml:space="preserve"> администрации</w:t>
      </w:r>
      <w:r w:rsidRPr="006934AC">
        <w:t xml:space="preserve"> </w:t>
      </w:r>
      <w:r w:rsidR="00DE792C" w:rsidRPr="006934AC">
        <w:t>Дальнеконстантиновского муниципального округа Нижегородской</w:t>
      </w:r>
      <w:proofErr w:type="gramEnd"/>
      <w:r w:rsidR="00DE792C" w:rsidRPr="006934AC">
        <w:t xml:space="preserve"> области.</w:t>
      </w:r>
    </w:p>
    <w:p w:rsidR="004F7CF7" w:rsidRPr="006934AC" w:rsidRDefault="004F7CF7" w:rsidP="00DE792C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4F7CF7" w:rsidRPr="006934AC" w:rsidRDefault="004F7CF7" w:rsidP="004F7CF7">
      <w:pPr>
        <w:autoSpaceDE w:val="0"/>
        <w:autoSpaceDN w:val="0"/>
        <w:adjustRightInd w:val="0"/>
        <w:ind w:firstLine="539"/>
        <w:jc w:val="both"/>
      </w:pPr>
      <w:r w:rsidRPr="006934AC">
        <w:t>Необходимость применения исключений по введению регулирования в отношении отдельных групп лиц отсутствует.</w:t>
      </w:r>
    </w:p>
    <w:p w:rsidR="004F7CF7" w:rsidRPr="006934AC" w:rsidRDefault="004F7CF7" w:rsidP="004F7CF7">
      <w:pPr>
        <w:autoSpaceDE w:val="0"/>
        <w:autoSpaceDN w:val="0"/>
        <w:adjustRightInd w:val="0"/>
        <w:ind w:firstLine="539"/>
        <w:jc w:val="both"/>
      </w:pPr>
    </w:p>
    <w:p w:rsidR="004F7CF7" w:rsidRPr="00DC2578" w:rsidRDefault="004F7CF7" w:rsidP="004F7CF7">
      <w:pPr>
        <w:autoSpaceDE w:val="0"/>
        <w:autoSpaceDN w:val="0"/>
        <w:adjustRightInd w:val="0"/>
        <w:ind w:firstLine="539"/>
        <w:jc w:val="both"/>
      </w:pPr>
      <w:r w:rsidRPr="00DC2578">
        <w:t>9. Оценка расходов местного бюджета.</w:t>
      </w:r>
    </w:p>
    <w:p w:rsidR="0014040A" w:rsidRPr="006934AC" w:rsidRDefault="004F7CF7" w:rsidP="0014040A">
      <w:pPr>
        <w:widowControl w:val="0"/>
        <w:autoSpaceDE w:val="0"/>
        <w:autoSpaceDN w:val="0"/>
        <w:adjustRightInd w:val="0"/>
        <w:ind w:firstLine="540"/>
        <w:jc w:val="both"/>
      </w:pPr>
      <w:r w:rsidRPr="006934AC">
        <w:t xml:space="preserve">Принятие НПА не содержит положений, способствующих возникновению необоснованных расходов бюджета </w:t>
      </w:r>
      <w:r w:rsidR="0014040A" w:rsidRPr="006934AC">
        <w:t>Дальнеконстантиновского муниципального округа Нижегородской области.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10. Описание обязанностей, которые предполагается возложить на субъекты предпринимательской и </w:t>
      </w:r>
      <w:r w:rsidR="00EE7C88" w:rsidRPr="00EE7C88">
        <w:t>иной экономической деятельности</w:t>
      </w:r>
      <w:r w:rsidR="00EE7C88" w:rsidRPr="007A1FEF">
        <w:t xml:space="preserve"> </w:t>
      </w:r>
      <w:r w:rsidRPr="007A1FEF">
        <w:t>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4F7CF7" w:rsidRPr="006934AC" w:rsidRDefault="004F7CF7" w:rsidP="004F7CF7">
      <w:pPr>
        <w:autoSpaceDE w:val="0"/>
        <w:autoSpaceDN w:val="0"/>
        <w:adjustRightInd w:val="0"/>
        <w:ind w:firstLine="539"/>
        <w:jc w:val="both"/>
      </w:pPr>
      <w:r w:rsidRPr="006934AC">
        <w:t xml:space="preserve">Нормативный правовой акт не содержит  обязанностей, которые предполагается возложить на субъекты предпринимательской и </w:t>
      </w:r>
      <w:r w:rsidR="00EE7C88" w:rsidRPr="006934AC">
        <w:t xml:space="preserve">иной экономической деятельности </w:t>
      </w:r>
      <w:r w:rsidRPr="006934AC">
        <w:t>предлагаемым правовым регулированием, и (или)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11. Иные сведения, позволяющие оценить обоснованность предлагаемого регулирования.</w:t>
      </w:r>
    </w:p>
    <w:p w:rsidR="004F7CF7" w:rsidRPr="006934AC" w:rsidRDefault="004F7CF7" w:rsidP="004F7CF7">
      <w:pPr>
        <w:autoSpaceDE w:val="0"/>
        <w:autoSpaceDN w:val="0"/>
        <w:adjustRightInd w:val="0"/>
        <w:ind w:firstLine="540"/>
        <w:jc w:val="both"/>
      </w:pPr>
      <w:r w:rsidRPr="006934AC">
        <w:t xml:space="preserve">Данное правовое регулирование осуществляется с учетом требований  действующего земельного и градостроительного, природоохранного и иного законодательства, техническими нормами и регламентами. </w:t>
      </w:r>
    </w:p>
    <w:p w:rsidR="002B50D6" w:rsidRPr="006934AC" w:rsidRDefault="002B50D6"/>
    <w:p w:rsidR="00B73FE5" w:rsidRDefault="00B73FE5"/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  <w:r>
        <w:t xml:space="preserve">Председатель КУМИ                                                                                              </w:t>
      </w:r>
      <w:proofErr w:type="spellStart"/>
      <w:r w:rsidR="008F6FB2">
        <w:t>Е.В.Бученкова</w:t>
      </w:r>
      <w:proofErr w:type="spellEnd"/>
    </w:p>
    <w:sectPr w:rsidR="00B73FE5" w:rsidSect="00B73F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1A" w:rsidRDefault="00AB331A" w:rsidP="006934AC">
      <w:r>
        <w:separator/>
      </w:r>
    </w:p>
  </w:endnote>
  <w:endnote w:type="continuationSeparator" w:id="0">
    <w:p w:rsidR="00AB331A" w:rsidRDefault="00AB331A" w:rsidP="0069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1A" w:rsidRDefault="00AB331A" w:rsidP="006934AC">
      <w:r>
        <w:separator/>
      </w:r>
    </w:p>
  </w:footnote>
  <w:footnote w:type="continuationSeparator" w:id="0">
    <w:p w:rsidR="00AB331A" w:rsidRDefault="00AB331A" w:rsidP="00693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CF7"/>
    <w:rsid w:val="000416D4"/>
    <w:rsid w:val="000A2C74"/>
    <w:rsid w:val="0014040A"/>
    <w:rsid w:val="002B50D6"/>
    <w:rsid w:val="004370EF"/>
    <w:rsid w:val="004E00A4"/>
    <w:rsid w:val="004F7CF7"/>
    <w:rsid w:val="005517D7"/>
    <w:rsid w:val="00566F6E"/>
    <w:rsid w:val="00582BA0"/>
    <w:rsid w:val="005B2988"/>
    <w:rsid w:val="0062732C"/>
    <w:rsid w:val="006934AC"/>
    <w:rsid w:val="008F6FB2"/>
    <w:rsid w:val="009608B7"/>
    <w:rsid w:val="00AB331A"/>
    <w:rsid w:val="00B73FE5"/>
    <w:rsid w:val="00CA666B"/>
    <w:rsid w:val="00DD131D"/>
    <w:rsid w:val="00DE792C"/>
    <w:rsid w:val="00E57BDC"/>
    <w:rsid w:val="00EE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6934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93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3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9</cp:revision>
  <dcterms:created xsi:type="dcterms:W3CDTF">2024-05-30T10:54:00Z</dcterms:created>
  <dcterms:modified xsi:type="dcterms:W3CDTF">2026-04-03T10:42:00Z</dcterms:modified>
</cp:coreProperties>
</file>